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D89" w:rsidRDefault="00327D89" w:rsidP="00327D89">
      <w:pPr>
        <w:ind w:left="5103"/>
        <w:jc w:val="both"/>
        <w:rPr>
          <w:szCs w:val="28"/>
        </w:rPr>
      </w:pPr>
      <w:r>
        <w:rPr>
          <w:color w:val="000000"/>
          <w:szCs w:val="28"/>
        </w:rPr>
        <w:t>Приложение 18</w:t>
      </w:r>
    </w:p>
    <w:p w:rsidR="00327D89" w:rsidRDefault="00327D89" w:rsidP="00327D89">
      <w:pPr>
        <w:ind w:left="5103"/>
        <w:jc w:val="both"/>
        <w:rPr>
          <w:szCs w:val="28"/>
        </w:rPr>
      </w:pPr>
      <w:r>
        <w:rPr>
          <w:color w:val="000000"/>
          <w:szCs w:val="28"/>
        </w:rPr>
        <w:t>к Закону Краснодарского края</w:t>
      </w:r>
    </w:p>
    <w:p w:rsidR="00327D89" w:rsidRDefault="00327D89" w:rsidP="00327D89">
      <w:pPr>
        <w:ind w:left="5103"/>
        <w:jc w:val="both"/>
        <w:rPr>
          <w:color w:val="000000"/>
          <w:szCs w:val="28"/>
        </w:rPr>
      </w:pPr>
      <w:r>
        <w:rPr>
          <w:color w:val="000000"/>
          <w:szCs w:val="28"/>
        </w:rPr>
        <w:t>"О бюджете Краснодарского края</w:t>
      </w:r>
    </w:p>
    <w:p w:rsidR="00327D89" w:rsidRDefault="00327D89" w:rsidP="00327D89">
      <w:pPr>
        <w:ind w:left="5103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на 2025 год и на плановый период </w:t>
      </w:r>
    </w:p>
    <w:p w:rsidR="00327D89" w:rsidRDefault="00327D89" w:rsidP="00327D89">
      <w:pPr>
        <w:ind w:left="5103"/>
        <w:jc w:val="both"/>
        <w:rPr>
          <w:szCs w:val="28"/>
        </w:rPr>
      </w:pPr>
      <w:r>
        <w:rPr>
          <w:color w:val="000000"/>
          <w:szCs w:val="28"/>
        </w:rPr>
        <w:t>2026 и 2027 годов"</w:t>
      </w:r>
    </w:p>
    <w:p w:rsidR="00327D89" w:rsidRDefault="00327D89" w:rsidP="00327D89">
      <w:pPr>
        <w:autoSpaceDE w:val="0"/>
        <w:autoSpaceDN w:val="0"/>
        <w:adjustRightInd w:val="0"/>
        <w:ind w:firstLine="720"/>
        <w:jc w:val="both"/>
        <w:rPr>
          <w:rFonts w:eastAsia="Times New Roman"/>
          <w:szCs w:val="28"/>
          <w:lang w:eastAsia="ru-RU"/>
        </w:rPr>
      </w:pPr>
    </w:p>
    <w:p w:rsidR="00327D89" w:rsidRDefault="00327D89" w:rsidP="00327D89">
      <w:pPr>
        <w:keepNext/>
        <w:autoSpaceDE w:val="0"/>
        <w:autoSpaceDN w:val="0"/>
        <w:adjustRightInd w:val="0"/>
        <w:jc w:val="center"/>
        <w:outlineLvl w:val="0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Дифференцированные нормативы отчислений от акцизов </w:t>
      </w:r>
    </w:p>
    <w:p w:rsidR="00327D89" w:rsidRDefault="00327D89" w:rsidP="00327D89">
      <w:pPr>
        <w:keepNext/>
        <w:autoSpaceDE w:val="0"/>
        <w:autoSpaceDN w:val="0"/>
        <w:adjustRightInd w:val="0"/>
        <w:jc w:val="center"/>
        <w:outlineLvl w:val="0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на автомобильный и прямогонный бензин, дизельное топливо, </w:t>
      </w:r>
    </w:p>
    <w:p w:rsidR="00327D89" w:rsidRDefault="00327D89" w:rsidP="00327D89">
      <w:pPr>
        <w:keepNext/>
        <w:autoSpaceDE w:val="0"/>
        <w:autoSpaceDN w:val="0"/>
        <w:adjustRightInd w:val="0"/>
        <w:jc w:val="center"/>
        <w:outlineLvl w:val="0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моторные масла для дизельных и (или) карбюраторных </w:t>
      </w:r>
    </w:p>
    <w:p w:rsidR="00327D89" w:rsidRDefault="00327D89" w:rsidP="00327D89">
      <w:pPr>
        <w:keepNext/>
        <w:autoSpaceDE w:val="0"/>
        <w:autoSpaceDN w:val="0"/>
        <w:adjustRightInd w:val="0"/>
        <w:jc w:val="center"/>
        <w:outlineLvl w:val="0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(инжекторных) двигателей, производимые на территории </w:t>
      </w:r>
    </w:p>
    <w:p w:rsidR="00327D89" w:rsidRDefault="00327D89" w:rsidP="00327D89">
      <w:pPr>
        <w:keepNext/>
        <w:autoSpaceDE w:val="0"/>
        <w:autoSpaceDN w:val="0"/>
        <w:adjustRightInd w:val="0"/>
        <w:jc w:val="center"/>
        <w:outlineLvl w:val="0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Российской Федерации, в бюджеты муниципальных районов </w:t>
      </w:r>
    </w:p>
    <w:p w:rsidR="00327D89" w:rsidRDefault="00327D89" w:rsidP="00327D89">
      <w:pPr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(муниципальных округов, городских округов) Краснодарского края</w:t>
      </w:r>
    </w:p>
    <w:p w:rsidR="00327D89" w:rsidRDefault="00327D89" w:rsidP="00327D89">
      <w:pPr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на </w:t>
      </w:r>
      <w:r>
        <w:rPr>
          <w:rFonts w:eastAsia="Times New Roman"/>
          <w:b/>
          <w:bCs/>
          <w:color w:val="000000"/>
          <w:szCs w:val="28"/>
          <w:lang w:eastAsia="ru-RU"/>
        </w:rPr>
        <w:t>2025 год и плановый период 2026 и 2027 годов</w:t>
      </w:r>
    </w:p>
    <w:p w:rsidR="00327D89" w:rsidRDefault="00327D89" w:rsidP="00327D89">
      <w:pPr>
        <w:keepNext/>
        <w:autoSpaceDE w:val="0"/>
        <w:autoSpaceDN w:val="0"/>
        <w:adjustRightInd w:val="0"/>
        <w:ind w:firstLine="720"/>
        <w:jc w:val="center"/>
        <w:outlineLvl w:val="0"/>
        <w:rPr>
          <w:rFonts w:eastAsia="Times New Roman"/>
          <w:szCs w:val="28"/>
          <w:lang w:eastAsia="ru-RU"/>
        </w:rPr>
      </w:pPr>
    </w:p>
    <w:p w:rsidR="00327D89" w:rsidRDefault="00327D89" w:rsidP="0014545A">
      <w:pPr>
        <w:keepNext/>
        <w:autoSpaceDE w:val="0"/>
        <w:autoSpaceDN w:val="0"/>
        <w:adjustRightInd w:val="0"/>
        <w:spacing w:after="120"/>
        <w:ind w:right="-1" w:firstLine="720"/>
        <w:jc w:val="right"/>
        <w:outlineLvl w:val="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(процентов)</w:t>
      </w:r>
    </w:p>
    <w:p w:rsidR="0014545A" w:rsidRPr="0014545A" w:rsidRDefault="0014545A" w:rsidP="0014545A">
      <w:pPr>
        <w:keepNext/>
        <w:autoSpaceDE w:val="0"/>
        <w:autoSpaceDN w:val="0"/>
        <w:adjustRightInd w:val="0"/>
        <w:ind w:firstLine="720"/>
        <w:jc w:val="right"/>
        <w:outlineLvl w:val="0"/>
        <w:rPr>
          <w:rFonts w:eastAsia="Times New Roman"/>
          <w:sz w:val="16"/>
          <w:szCs w:val="16"/>
          <w:lang w:eastAsia="ru-RU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6"/>
        <w:gridCol w:w="1595"/>
        <w:gridCol w:w="1568"/>
        <w:gridCol w:w="1590"/>
      </w:tblGrid>
      <w:tr w:rsidR="00327D89" w:rsidTr="00327D89">
        <w:tc>
          <w:tcPr>
            <w:tcW w:w="48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4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Норматив отчислений</w:t>
            </w:r>
          </w:p>
        </w:tc>
      </w:tr>
      <w:tr w:rsidR="00327D89" w:rsidTr="00327D89">
        <w:tc>
          <w:tcPr>
            <w:tcW w:w="48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7D89" w:rsidRDefault="00327D89">
            <w:pPr>
              <w:widowControl/>
              <w:spacing w:line="256" w:lineRule="auto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2025 год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2026 год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2027 год</w:t>
            </w:r>
          </w:p>
        </w:tc>
      </w:tr>
    </w:tbl>
    <w:p w:rsidR="00327D89" w:rsidRDefault="00327D89" w:rsidP="00327D89">
      <w:pPr>
        <w:autoSpaceDE w:val="0"/>
        <w:autoSpaceDN w:val="0"/>
        <w:adjustRightInd w:val="0"/>
        <w:spacing w:line="24" w:lineRule="auto"/>
        <w:ind w:firstLine="720"/>
        <w:jc w:val="both"/>
        <w:rPr>
          <w:rFonts w:eastAsia="Times New Roman"/>
          <w:sz w:val="2"/>
          <w:szCs w:val="2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890"/>
        <w:gridCol w:w="1583"/>
        <w:gridCol w:w="1583"/>
        <w:gridCol w:w="1583"/>
      </w:tblGrid>
      <w:tr w:rsidR="00327D89" w:rsidTr="00327D89">
        <w:trPr>
          <w:tblHeader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3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4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0,1311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0,1311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0,1311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Городской округ город-курорт Геленджик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0,1210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0,1210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0,1210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Городской округ г</w:t>
            </w:r>
            <w:r>
              <w:rPr>
                <w:rFonts w:eastAsia="Times New Roman"/>
                <w:szCs w:val="28"/>
                <w:lang w:eastAsia="ru-RU"/>
              </w:rPr>
              <w:t>ород Краснодар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0,5381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0,5381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0,5381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18"/>
                <w:szCs w:val="18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Городской округ город-герой</w:t>
            </w:r>
            <w:r>
              <w:rPr>
                <w:rFonts w:eastAsia="Times New Roman"/>
                <w:szCs w:val="28"/>
                <w:lang w:eastAsia="ru-RU"/>
              </w:rPr>
              <w:t xml:space="preserve"> Новороссийск </w:t>
            </w:r>
            <w:r>
              <w:rPr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0,3226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0,3226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0,3226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18"/>
                <w:szCs w:val="18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Городской округ город-курорт </w:t>
            </w:r>
            <w:r>
              <w:rPr>
                <w:rFonts w:eastAsia="Times New Roman"/>
                <w:szCs w:val="28"/>
                <w:lang w:eastAsia="ru-RU"/>
              </w:rPr>
              <w:t>Сочи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0,4972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0,4972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0,4972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22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22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22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Муниципальный округ </w:t>
            </w:r>
          </w:p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</w:t>
            </w:r>
            <w:r>
              <w:rPr>
                <w:rFonts w:eastAsia="Times New Roman"/>
                <w:szCs w:val="28"/>
                <w:lang w:eastAsia="ru-RU"/>
              </w:rPr>
              <w:t xml:space="preserve">-курорт Анапа </w:t>
            </w:r>
          </w:p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0,3034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0,3034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0,3034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22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22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22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0,1560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0,1560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0,1560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0,1470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0,1470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0,1470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Приморско-Ахтарский муниципальный округ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0,1419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0,1419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0,1419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eastAsia="Times New Roman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0,1991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0,1991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0,1991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0,0084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0,0084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0,0084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Апшеронский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0,0269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0,0269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0,0269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Белореченский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 xml:space="preserve">0,0280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0,0280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0,0280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Брюховецкий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0,0035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0,0035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0,0035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Выселковский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0,0014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0,0014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0,0014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327D89" w:rsidTr="00327D89">
        <w:trPr>
          <w:trHeight w:val="397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Гулькевичский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0,0202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0,0202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0,0202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327D89" w:rsidTr="00327D89">
        <w:trPr>
          <w:trHeight w:val="393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Динской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0,0010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0,0010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0,0010</w:t>
            </w:r>
          </w:p>
        </w:tc>
      </w:tr>
      <w:tr w:rsidR="00327D89" w:rsidTr="00327D89">
        <w:trPr>
          <w:trHeight w:val="393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</w:p>
        </w:tc>
      </w:tr>
      <w:tr w:rsidR="00327D89" w:rsidTr="00327D89">
        <w:trPr>
          <w:trHeight w:val="393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Ейский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0,0060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0,0060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0,0060</w:t>
            </w:r>
          </w:p>
        </w:tc>
      </w:tr>
      <w:tr w:rsidR="00327D89" w:rsidTr="00327D89">
        <w:trPr>
          <w:trHeight w:val="113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327D89" w:rsidTr="00327D89">
        <w:trPr>
          <w:trHeight w:val="387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Кавказский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pageBreakBefore/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0,0109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pageBreakBefore/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0,0109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pageBreakBefore/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0,0109 </w:t>
            </w:r>
          </w:p>
        </w:tc>
      </w:tr>
      <w:tr w:rsidR="00327D89" w:rsidTr="00327D89">
        <w:trPr>
          <w:trHeight w:val="68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pageBreakBefore/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pageBreakBefore/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pageBreakBefore/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20"/>
                <w:szCs w:val="20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Каневской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  <w:r>
              <w:t>0,0117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  <w:r>
              <w:t>0,0117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  <w:r>
              <w:t>0,0117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Красноармейский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  <w:r>
              <w:t>0,0033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  <w:r>
              <w:t>0,0033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  <w:r>
              <w:t>0,0033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Крыловский район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0,0040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0,0040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0,0040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Крымский район </w:t>
            </w:r>
            <w:r>
              <w:rPr>
                <w:szCs w:val="28"/>
                <w:lang w:eastAsia="ru-RU"/>
              </w:rPr>
              <w:t xml:space="preserve">муниципальный </w:t>
            </w:r>
            <w:r>
              <w:rPr>
                <w:szCs w:val="28"/>
                <w:lang w:eastAsia="ru-RU"/>
              </w:rPr>
              <w:br/>
              <w:t>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0,0037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0,0037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0,0037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Курганинский район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0,0099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0,0099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0,0099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Кущевский район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0,0483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0,0483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0,0483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Лабинский район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0,0196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0,0196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0,0196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Новокубанский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  <w:r>
              <w:t xml:space="preserve">0,0340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  <w:r>
              <w:t xml:space="preserve">0,0340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  <w:r>
              <w:t xml:space="preserve">0,0340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Новопокровский </w:t>
            </w:r>
            <w:r>
              <w:rPr>
                <w:szCs w:val="28"/>
                <w:lang w:eastAsia="ru-RU"/>
              </w:rPr>
              <w:t xml:space="preserve">муниципальный </w:t>
            </w:r>
            <w:r>
              <w:rPr>
                <w:szCs w:val="28"/>
                <w:lang w:eastAsia="ru-RU"/>
              </w:rPr>
              <w:br/>
              <w:t>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0,0185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0,0185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0,0185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Отрадненский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0,0002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0,0002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0,0002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Павловский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0,0032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0,0032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0,0032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Северский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0,0136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0,0136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0,0136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Славянский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0,0207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0,0207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0,0207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Староминский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Тбилисский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Темрюкский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0,0046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0,0046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0,0046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Тимашевский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0,0047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0,0047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0,0047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Тихорецкий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0,0167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0,0167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0,0167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Успенский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0,0106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0,0106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0,0106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Щербиновский </w:t>
            </w:r>
            <w:r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  <w:r>
              <w:t xml:space="preserve">0,0032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  <w:r>
              <w:t xml:space="preserve">0,0032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  <w:r>
              <w:t xml:space="preserve">0,0032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327D89" w:rsidRDefault="00327D89" w:rsidP="00327D89"/>
    <w:p w:rsidR="00250146" w:rsidRPr="00746BA3" w:rsidRDefault="00250146" w:rsidP="00746BA3"/>
    <w:sectPr w:rsidR="00250146" w:rsidRPr="00746BA3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D89" w:rsidRDefault="00327D89" w:rsidP="00DC55DA">
      <w:r>
        <w:separator/>
      </w:r>
    </w:p>
  </w:endnote>
  <w:endnote w:type="continuationSeparator" w:id="0">
    <w:p w:rsidR="00327D89" w:rsidRDefault="00327D89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14545A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4545A">
      <w:rPr>
        <w:noProof/>
        <w:sz w:val="14"/>
        <w:szCs w:val="14"/>
      </w:rPr>
      <w:t>09.12.2024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4545A">
      <w:rPr>
        <w:noProof/>
        <w:sz w:val="14"/>
        <w:szCs w:val="14"/>
      </w:rPr>
      <w:t>17:24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14545A">
      <w:rPr>
        <w:noProof/>
        <w:sz w:val="14"/>
        <w:szCs w:val="14"/>
      </w:rPr>
      <w:t>БЮДЖЕТ-2025-2-чт-прил-18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14545A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4545A">
      <w:rPr>
        <w:noProof/>
        <w:sz w:val="14"/>
        <w:szCs w:val="14"/>
      </w:rPr>
      <w:t>09.12.2024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4545A">
      <w:rPr>
        <w:noProof/>
        <w:sz w:val="14"/>
        <w:szCs w:val="14"/>
      </w:rPr>
      <w:t>17:24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14545A">
      <w:rPr>
        <w:noProof/>
        <w:sz w:val="14"/>
        <w:szCs w:val="14"/>
      </w:rPr>
      <w:t>БЮДЖЕТ-2025-2-чт-прил-18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14545A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4545A">
      <w:rPr>
        <w:noProof/>
        <w:sz w:val="14"/>
        <w:szCs w:val="14"/>
      </w:rPr>
      <w:t>09.12.2024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4545A">
      <w:rPr>
        <w:noProof/>
        <w:sz w:val="14"/>
        <w:szCs w:val="14"/>
      </w:rPr>
      <w:t>17:24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14545A">
      <w:rPr>
        <w:noProof/>
        <w:sz w:val="14"/>
        <w:szCs w:val="14"/>
      </w:rPr>
      <w:t>БЮДЖЕТ-2025-2-чт-прил-18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D89" w:rsidRDefault="00327D89" w:rsidP="00DC55DA">
      <w:r>
        <w:separator/>
      </w:r>
    </w:p>
  </w:footnote>
  <w:footnote w:type="continuationSeparator" w:id="0">
    <w:p w:rsidR="00327D89" w:rsidRDefault="00327D89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4545A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4545A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89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E1108"/>
    <w:rsid w:val="000E176B"/>
    <w:rsid w:val="00137D81"/>
    <w:rsid w:val="0014545A"/>
    <w:rsid w:val="001677BE"/>
    <w:rsid w:val="001A6602"/>
    <w:rsid w:val="001C74C1"/>
    <w:rsid w:val="001D761A"/>
    <w:rsid w:val="001F2687"/>
    <w:rsid w:val="001F53CD"/>
    <w:rsid w:val="002136D4"/>
    <w:rsid w:val="00222AE9"/>
    <w:rsid w:val="00240363"/>
    <w:rsid w:val="00250146"/>
    <w:rsid w:val="00284F96"/>
    <w:rsid w:val="002C0B93"/>
    <w:rsid w:val="002E6FB7"/>
    <w:rsid w:val="002F77FF"/>
    <w:rsid w:val="00304961"/>
    <w:rsid w:val="00321CCC"/>
    <w:rsid w:val="00327D89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82566"/>
    <w:rsid w:val="004E4A94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22053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7597E"/>
    <w:rsid w:val="00BB40B3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2564"/>
    <w:rsid w:val="00E841C0"/>
    <w:rsid w:val="00EF2F32"/>
    <w:rsid w:val="00F07171"/>
    <w:rsid w:val="00F17B1B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4406E3"/>
  <w15:chartTrackingRefBased/>
  <w15:docId w15:val="{4808C2F0-7C07-47E5-966F-C47EFC77A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D89"/>
    <w:pPr>
      <w:widowControl w:val="0"/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rFonts w:eastAsiaTheme="minorHAnsi" w:cstheme="min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  <w:rPr>
      <w:rFonts w:eastAsiaTheme="minorHAnsi" w:cstheme="minorBidi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  <w:rPr>
      <w:rFonts w:eastAsiaTheme="minorHAnsi" w:cstheme="minorBidi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  <w:rPr>
      <w:rFonts w:eastAsiaTheme="minorHAnsi" w:cstheme="minorBidi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rPr>
      <w:rFonts w:eastAsiaTheme="minorHAnsi" w:cstheme="minorBidi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4545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545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293A6-33D8-47CA-8C51-01FC8CC9E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563</Words>
  <Characters>3213</Characters>
  <Application>Microsoft Office Word</Application>
  <DocSecurity>0</DocSecurity>
  <Lines>26</Lines>
  <Paragraphs>7</Paragraphs>
  <ScaleCrop>false</ScaleCrop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2024-12-09T14:24:00Z</cp:lastPrinted>
  <dcterms:created xsi:type="dcterms:W3CDTF">2024-12-09T06:27:00Z</dcterms:created>
  <dcterms:modified xsi:type="dcterms:W3CDTF">2024-12-09T14:24:00Z</dcterms:modified>
</cp:coreProperties>
</file>